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879" w14:textId="4148525E" w:rsidR="009D5C34" w:rsidRPr="009D5C34" w:rsidRDefault="009D5C34" w:rsidP="009D5C34">
      <w:pPr>
        <w:pStyle w:val="Heading1"/>
        <w:jc w:val="center"/>
        <w:rPr>
          <w:rFonts w:ascii="Myriad Pro" w:hAnsi="Myriad Pro"/>
          <w:color w:val="FF0000"/>
          <w:sz w:val="22"/>
          <w:szCs w:val="22"/>
        </w:rPr>
      </w:pPr>
      <w:bookmarkStart w:id="0" w:name="_Toc483127448"/>
      <w:bookmarkStart w:id="1" w:name="_Toc483127871"/>
      <w:bookmarkStart w:id="2" w:name="_Toc483130926"/>
      <w:bookmarkStart w:id="3" w:name="_Toc483803847"/>
      <w:bookmarkStart w:id="4" w:name="_Toc483805333"/>
      <w:bookmarkStart w:id="5" w:name="_Toc513692179"/>
      <w:bookmarkStart w:id="6" w:name="_Toc513697045"/>
      <w:bookmarkStart w:id="7" w:name="_Toc513697309"/>
      <w:bookmarkStart w:id="8" w:name="_Toc513697414"/>
      <w:bookmarkStart w:id="9" w:name="_Toc513698050"/>
      <w:r w:rsidRPr="009D5C34">
        <w:rPr>
          <w:rFonts w:ascii="Myriad Pro" w:hAnsi="Myriad Pro"/>
          <w:color w:val="FF0000"/>
          <w:sz w:val="22"/>
          <w:szCs w:val="22"/>
        </w:rPr>
        <w:t xml:space="preserve">NOTE:  This </w:t>
      </w:r>
      <w:r>
        <w:rPr>
          <w:rFonts w:ascii="Myriad Pro" w:hAnsi="Myriad Pro"/>
          <w:color w:val="FF0000"/>
          <w:sz w:val="22"/>
          <w:szCs w:val="22"/>
        </w:rPr>
        <w:t xml:space="preserve">sample </w:t>
      </w:r>
      <w:r w:rsidRPr="009D5C34">
        <w:rPr>
          <w:rFonts w:ascii="Myriad Pro" w:hAnsi="Myriad Pro"/>
          <w:color w:val="FF0000"/>
          <w:sz w:val="22"/>
          <w:szCs w:val="22"/>
        </w:rPr>
        <w:t xml:space="preserve">504 plan includes many things that your child may or may not be utilizing for their diabetes care. Read through carefully and made additions/deletions to this document </w:t>
      </w:r>
      <w:r>
        <w:rPr>
          <w:rFonts w:ascii="Myriad Pro" w:hAnsi="Myriad Pro"/>
          <w:color w:val="FF0000"/>
          <w:sz w:val="22"/>
          <w:szCs w:val="22"/>
        </w:rPr>
        <w:t xml:space="preserve">if </w:t>
      </w:r>
      <w:proofErr w:type="gramStart"/>
      <w:r>
        <w:rPr>
          <w:rFonts w:ascii="Myriad Pro" w:hAnsi="Myriad Pro"/>
          <w:color w:val="FF0000"/>
          <w:sz w:val="22"/>
          <w:szCs w:val="22"/>
        </w:rPr>
        <w:t>required, and</w:t>
      </w:r>
      <w:proofErr w:type="gramEnd"/>
      <w:r>
        <w:rPr>
          <w:rFonts w:ascii="Myriad Pro" w:hAnsi="Myriad Pro"/>
          <w:color w:val="FF0000"/>
          <w:sz w:val="22"/>
          <w:szCs w:val="22"/>
        </w:rPr>
        <w:t xml:space="preserve"> consult your medical team as needed.</w:t>
      </w:r>
    </w:p>
    <w:p w14:paraId="0ECFBA61" w14:textId="77777777" w:rsidR="009D5C34" w:rsidRPr="009D5C34" w:rsidRDefault="009D5C34" w:rsidP="009D5C34"/>
    <w:p w14:paraId="0F4C7D75" w14:textId="1ED7450D" w:rsidR="00E742A3" w:rsidRPr="0050676E" w:rsidRDefault="00E742A3">
      <w:pPr>
        <w:pStyle w:val="Heading1"/>
        <w:rPr>
          <w:rFonts w:ascii="Myriad Pro" w:hAnsi="Myriad Pro"/>
          <w:b w:val="0"/>
          <w:sz w:val="24"/>
        </w:rPr>
      </w:pPr>
      <w:r w:rsidRPr="0050676E">
        <w:rPr>
          <w:rFonts w:ascii="Myriad Pro" w:hAnsi="Myriad Pro"/>
        </w:rPr>
        <w:t xml:space="preserve">504 Plan for the </w:t>
      </w:r>
      <w:r w:rsidR="00456E7E" w:rsidRPr="0050676E">
        <w:rPr>
          <w:rFonts w:ascii="Myriad Pro" w:hAnsi="Myriad Pro"/>
          <w:i/>
          <w:iCs/>
        </w:rPr>
        <w:t>[YEAR]</w:t>
      </w:r>
      <w:r w:rsidR="00456E7E" w:rsidRPr="0050676E">
        <w:rPr>
          <w:rFonts w:ascii="Myriad Pro" w:hAnsi="Myriad Pro"/>
        </w:rPr>
        <w:t xml:space="preserve"> </w:t>
      </w:r>
      <w:r w:rsidRPr="0050676E">
        <w:rPr>
          <w:rFonts w:ascii="Myriad Pro" w:hAnsi="Myriad Pro"/>
        </w:rPr>
        <w:t xml:space="preserve">School Year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475B2D8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325ACAEE" w14:textId="2D090A8B" w:rsidR="00456E7E" w:rsidRPr="0050676E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Student Name:</w:t>
      </w:r>
      <w:r w:rsidRPr="0050676E">
        <w:rPr>
          <w:rFonts w:ascii="Myriad Pro" w:hAnsi="Myriad Pro"/>
          <w:snapToGrid w:val="0"/>
          <w:sz w:val="24"/>
        </w:rPr>
        <w:tab/>
      </w:r>
      <w:r w:rsidRPr="0050676E">
        <w:rPr>
          <w:rFonts w:ascii="Myriad Pro" w:hAnsi="Myriad Pro"/>
          <w:snapToGrid w:val="0"/>
          <w:sz w:val="24"/>
        </w:rPr>
        <w:tab/>
      </w:r>
    </w:p>
    <w:p w14:paraId="6027EAB8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Date of Birth: </w:t>
      </w:r>
    </w:p>
    <w:p w14:paraId="76648203" w14:textId="4EE648D7" w:rsidR="00456E7E" w:rsidRPr="0050676E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School:</w:t>
      </w:r>
      <w:r w:rsidRPr="0050676E">
        <w:rPr>
          <w:rFonts w:ascii="Myriad Pro" w:hAnsi="Myriad Pro"/>
          <w:snapToGrid w:val="0"/>
          <w:sz w:val="24"/>
        </w:rPr>
        <w:tab/>
      </w:r>
      <w:r w:rsidRPr="0050676E">
        <w:rPr>
          <w:rFonts w:ascii="Myriad Pro" w:hAnsi="Myriad Pro"/>
          <w:snapToGrid w:val="0"/>
          <w:sz w:val="24"/>
        </w:rPr>
        <w:tab/>
      </w:r>
    </w:p>
    <w:p w14:paraId="08DC9FE2" w14:textId="77777777" w:rsidR="00456E7E" w:rsidRPr="0050676E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Grade: </w:t>
      </w:r>
      <w:r w:rsidRPr="0050676E">
        <w:rPr>
          <w:rFonts w:ascii="Myriad Pro" w:hAnsi="Myriad Pro"/>
          <w:snapToGrid w:val="0"/>
          <w:sz w:val="24"/>
        </w:rPr>
        <w:tab/>
      </w:r>
    </w:p>
    <w:p w14:paraId="12EE5F12" w14:textId="62C0562A" w:rsidR="00E742A3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Teacher</w:t>
      </w:r>
      <w:r w:rsidR="00456E7E" w:rsidRPr="0050676E">
        <w:rPr>
          <w:rFonts w:ascii="Myriad Pro" w:hAnsi="Myriad Pro"/>
          <w:snapToGrid w:val="0"/>
          <w:sz w:val="24"/>
        </w:rPr>
        <w:t>’s Name:</w:t>
      </w:r>
    </w:p>
    <w:p w14:paraId="5A0EA052" w14:textId="0C6279DA" w:rsidR="00E742A3" w:rsidRDefault="00E742A3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Date of Disability Determination: </w:t>
      </w:r>
    </w:p>
    <w:p w14:paraId="38E95CBD" w14:textId="6B978F81" w:rsidR="00111D7D" w:rsidRDefault="00111D7D">
      <w:pPr>
        <w:rPr>
          <w:rFonts w:ascii="Myriad Pro" w:hAnsi="Myriad Pro"/>
          <w:snapToGrid w:val="0"/>
          <w:sz w:val="24"/>
        </w:rPr>
      </w:pPr>
    </w:p>
    <w:p w14:paraId="306947B1" w14:textId="69C59A24" w:rsidR="00111D7D" w:rsidRPr="00111D7D" w:rsidRDefault="00111D7D">
      <w:pPr>
        <w:rPr>
          <w:rFonts w:ascii="Myriad Pro" w:hAnsi="Myriad Pro"/>
          <w:b/>
          <w:bCs/>
          <w:snapToGrid w:val="0"/>
          <w:sz w:val="24"/>
        </w:rPr>
      </w:pPr>
      <w:r w:rsidRPr="00111D7D">
        <w:rPr>
          <w:rFonts w:ascii="Myriad Pro" w:hAnsi="Myriad Pro"/>
          <w:b/>
          <w:bCs/>
          <w:snapToGrid w:val="0"/>
          <w:sz w:val="24"/>
        </w:rPr>
        <w:t>Emergency Contact Information:</w:t>
      </w:r>
    </w:p>
    <w:p w14:paraId="3C6A251D" w14:textId="77777777" w:rsidR="00111D7D" w:rsidRDefault="00111D7D">
      <w:pPr>
        <w:rPr>
          <w:rFonts w:ascii="Myriad Pro" w:hAnsi="Myriad Pro"/>
          <w:snapToGrid w:val="0"/>
          <w:sz w:val="24"/>
        </w:rPr>
      </w:pPr>
    </w:p>
    <w:p w14:paraId="5CB74D9D" w14:textId="323F2B3A" w:rsidR="00111D7D" w:rsidRDefault="00111D7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Parent/Guardian:</w:t>
      </w:r>
    </w:p>
    <w:p w14:paraId="665D00D0" w14:textId="77777777" w:rsidR="00111D7D" w:rsidRDefault="00111D7D">
      <w:pPr>
        <w:rPr>
          <w:rFonts w:ascii="Myriad Pro" w:hAnsi="Myriad Pro"/>
          <w:snapToGrid w:val="0"/>
          <w:sz w:val="24"/>
        </w:rPr>
      </w:pPr>
    </w:p>
    <w:p w14:paraId="74670ACC" w14:textId="18F5082D" w:rsidR="00111D7D" w:rsidRDefault="00111D7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Parent/Guardian:</w:t>
      </w:r>
    </w:p>
    <w:p w14:paraId="0B476D4F" w14:textId="4E3923B3" w:rsidR="00111D7D" w:rsidRDefault="00111D7D">
      <w:pPr>
        <w:rPr>
          <w:rFonts w:ascii="Myriad Pro" w:hAnsi="Myriad Pro"/>
          <w:snapToGrid w:val="0"/>
          <w:sz w:val="24"/>
        </w:rPr>
      </w:pPr>
    </w:p>
    <w:p w14:paraId="011B661E" w14:textId="6CD4BF5A" w:rsidR="00111D7D" w:rsidRDefault="00111D7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Other Emergency Contacts:</w:t>
      </w:r>
    </w:p>
    <w:p w14:paraId="38BDDFC0" w14:textId="673D8C8F" w:rsidR="00111D7D" w:rsidRDefault="00111D7D">
      <w:pPr>
        <w:rPr>
          <w:rFonts w:ascii="Myriad Pro" w:hAnsi="Myriad Pro"/>
          <w:snapToGrid w:val="0"/>
          <w:sz w:val="24"/>
        </w:rPr>
      </w:pPr>
    </w:p>
    <w:p w14:paraId="3F46328D" w14:textId="74BC9795" w:rsidR="00111D7D" w:rsidRPr="0050676E" w:rsidRDefault="00111D7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Student’s Healthcare Provider:</w:t>
      </w:r>
    </w:p>
    <w:p w14:paraId="7E295AC7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138C8134" w14:textId="38066746" w:rsidR="00456E7E" w:rsidRPr="00F67C58" w:rsidRDefault="00E742A3" w:rsidP="00F67C58">
      <w:pPr>
        <w:numPr>
          <w:ilvl w:val="0"/>
          <w:numId w:val="1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 has type I diabete</w:t>
      </w:r>
      <w:r w:rsidR="00456E7E" w:rsidRPr="0050676E">
        <w:rPr>
          <w:rFonts w:ascii="Myriad Pro" w:hAnsi="Myriad Pro"/>
          <w:snapToGrid w:val="0"/>
          <w:sz w:val="24"/>
        </w:rPr>
        <w:t>s</w:t>
      </w:r>
      <w:r w:rsidRPr="0050676E">
        <w:rPr>
          <w:rFonts w:ascii="Myriad Pro" w:hAnsi="Myriad Pro"/>
          <w:snapToGrid w:val="0"/>
          <w:sz w:val="24"/>
        </w:rPr>
        <w:t xml:space="preserve">. This is a condition in which the pancreas is unable to make insulin. Without insulin, the body cannot change glucose (sugar) into the energy </w:t>
      </w:r>
      <w:r w:rsidR="00456E7E" w:rsidRPr="0050676E">
        <w:rPr>
          <w:rFonts w:ascii="Myriad Pro" w:hAnsi="Myriad Pro"/>
          <w:snapToGrid w:val="0"/>
          <w:sz w:val="24"/>
        </w:rPr>
        <w:t>needed for survival</w:t>
      </w:r>
      <w:r w:rsidRPr="0050676E">
        <w:rPr>
          <w:rFonts w:ascii="Myriad Pro" w:hAnsi="Myriad Pro"/>
          <w:snapToGrid w:val="0"/>
          <w:sz w:val="24"/>
        </w:rPr>
        <w:t xml:space="preserve">. To compensate for the lack of natural insulin, </w:t>
      </w:r>
      <w:r w:rsidR="00456E7E" w:rsidRPr="0050676E">
        <w:rPr>
          <w:rFonts w:ascii="Myriad Pro" w:hAnsi="Myriad Pro"/>
          <w:snapToGrid w:val="0"/>
          <w:sz w:val="24"/>
        </w:rPr>
        <w:t>the student</w:t>
      </w:r>
      <w:r w:rsidRPr="0050676E">
        <w:rPr>
          <w:rFonts w:ascii="Myriad Pro" w:hAnsi="Myriad Pro"/>
          <w:snapToGrid w:val="0"/>
          <w:sz w:val="24"/>
        </w:rPr>
        <w:t xml:space="preserve"> </w:t>
      </w:r>
      <w:r w:rsidR="00456E7E" w:rsidRPr="0050676E">
        <w:rPr>
          <w:rFonts w:ascii="Myriad Pro" w:hAnsi="Myriad Pro"/>
          <w:snapToGrid w:val="0"/>
          <w:sz w:val="24"/>
        </w:rPr>
        <w:t>will need to take injections of insulin or administer insulin using</w:t>
      </w:r>
      <w:r w:rsidRPr="0050676E">
        <w:rPr>
          <w:rFonts w:ascii="Myriad Pro" w:hAnsi="Myriad Pro"/>
          <w:snapToGrid w:val="0"/>
          <w:sz w:val="24"/>
        </w:rPr>
        <w:t xml:space="preserve"> an insulin pump. </w:t>
      </w:r>
      <w:r w:rsidR="009D5C34">
        <w:rPr>
          <w:rFonts w:ascii="Myriad Pro" w:hAnsi="Myriad Pro"/>
          <w:snapToGrid w:val="0"/>
          <w:sz w:val="24"/>
        </w:rPr>
        <w:t>To check blood sugar levels, the student will need to use a glucose meter or consult their continuous glucose monitor (CGM), and may also require the use of a cell phone for specific diabetes-related needs.</w:t>
      </w:r>
      <w:bookmarkStart w:id="10" w:name="_GoBack"/>
      <w:bookmarkEnd w:id="10"/>
      <w:r w:rsidR="00456E7E" w:rsidRPr="00F67C58">
        <w:rPr>
          <w:rFonts w:ascii="Myriad Pro" w:hAnsi="Myriad Pro"/>
          <w:snapToGrid w:val="0"/>
          <w:sz w:val="24"/>
        </w:rPr>
        <w:br/>
      </w:r>
    </w:p>
    <w:p w14:paraId="10455394" w14:textId="1EB95C0C" w:rsidR="00E742A3" w:rsidRPr="0050676E" w:rsidRDefault="00E742A3" w:rsidP="00456E7E">
      <w:pPr>
        <w:numPr>
          <w:ilvl w:val="0"/>
          <w:numId w:val="1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With the help of a qualified adult, </w:t>
      </w: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 uses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insulin pump</w:t>
      </w:r>
      <w:r w:rsidR="00456E7E" w:rsidRPr="0050676E">
        <w:rPr>
          <w:rFonts w:ascii="Myriad Pro" w:hAnsi="Myriad Pro"/>
          <w:snapToGrid w:val="0"/>
          <w:sz w:val="24"/>
        </w:rPr>
        <w:t xml:space="preserve"> or an injection</w:t>
      </w:r>
      <w:r w:rsidRPr="0050676E">
        <w:rPr>
          <w:rFonts w:ascii="Myriad Pro" w:hAnsi="Myriad Pro"/>
          <w:snapToGrid w:val="0"/>
          <w:sz w:val="24"/>
        </w:rPr>
        <w:t xml:space="preserve"> to administer the doses of insulin </w:t>
      </w:r>
      <w:r w:rsidR="008E474D" w:rsidRPr="0050676E">
        <w:rPr>
          <w:rFonts w:ascii="Myriad Pro" w:hAnsi="Myriad Pro"/>
          <w:snapToGrid w:val="0"/>
          <w:sz w:val="24"/>
        </w:rPr>
        <w:t xml:space="preserve">they need </w:t>
      </w:r>
      <w:r w:rsidRPr="0050676E">
        <w:rPr>
          <w:rFonts w:ascii="Myriad Pro" w:hAnsi="Myriad Pro"/>
          <w:snapToGrid w:val="0"/>
          <w:sz w:val="24"/>
        </w:rPr>
        <w:t xml:space="preserve">to match the carbohydrates in the food </w:t>
      </w:r>
      <w:r w:rsidR="00456E7E" w:rsidRPr="0050676E">
        <w:rPr>
          <w:rFonts w:ascii="Myriad Pro" w:hAnsi="Myriad Pro"/>
          <w:snapToGrid w:val="0"/>
          <w:sz w:val="24"/>
        </w:rPr>
        <w:t>they</w:t>
      </w:r>
      <w:r w:rsidRPr="0050676E">
        <w:rPr>
          <w:rFonts w:ascii="Myriad Pro" w:hAnsi="Myriad Pro"/>
          <w:snapToGrid w:val="0"/>
          <w:sz w:val="24"/>
        </w:rPr>
        <w:t xml:space="preserve"> eat (</w:t>
      </w:r>
      <w:r w:rsidR="008E474D" w:rsidRPr="0050676E">
        <w:rPr>
          <w:rFonts w:ascii="Myriad Pro" w:hAnsi="Myriad Pro"/>
          <w:snapToGrid w:val="0"/>
          <w:sz w:val="24"/>
        </w:rPr>
        <w:t>called a ‘</w:t>
      </w:r>
      <w:r w:rsidRPr="0050676E">
        <w:rPr>
          <w:rFonts w:ascii="Myriad Pro" w:hAnsi="Myriad Pro"/>
          <w:snapToGrid w:val="0"/>
          <w:sz w:val="24"/>
        </w:rPr>
        <w:t>bolus</w:t>
      </w:r>
      <w:r w:rsidR="008E474D" w:rsidRPr="0050676E">
        <w:rPr>
          <w:rFonts w:ascii="Myriad Pro" w:hAnsi="Myriad Pro"/>
          <w:snapToGrid w:val="0"/>
          <w:sz w:val="24"/>
        </w:rPr>
        <w:t>’</w:t>
      </w:r>
      <w:r w:rsidRPr="0050676E">
        <w:rPr>
          <w:rFonts w:ascii="Myriad Pro" w:hAnsi="Myriad Pro"/>
          <w:snapToGrid w:val="0"/>
          <w:sz w:val="24"/>
        </w:rPr>
        <w:t xml:space="preserve">) and the amount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body needs without food (</w:t>
      </w:r>
      <w:r w:rsidR="008E474D" w:rsidRPr="0050676E">
        <w:rPr>
          <w:rFonts w:ascii="Myriad Pro" w:hAnsi="Myriad Pro"/>
          <w:snapToGrid w:val="0"/>
          <w:sz w:val="24"/>
        </w:rPr>
        <w:t>called ‘</w:t>
      </w:r>
      <w:r w:rsidRPr="0050676E">
        <w:rPr>
          <w:rFonts w:ascii="Myriad Pro" w:hAnsi="Myriad Pro"/>
          <w:snapToGrid w:val="0"/>
          <w:sz w:val="24"/>
        </w:rPr>
        <w:t>basal rates</w:t>
      </w:r>
      <w:r w:rsidR="008E474D" w:rsidRPr="0050676E">
        <w:rPr>
          <w:rFonts w:ascii="Myriad Pro" w:hAnsi="Myriad Pro"/>
          <w:snapToGrid w:val="0"/>
          <w:sz w:val="24"/>
        </w:rPr>
        <w:t>’</w:t>
      </w:r>
      <w:r w:rsidRPr="0050676E">
        <w:rPr>
          <w:rFonts w:ascii="Myriad Pro" w:hAnsi="Myriad Pro"/>
          <w:snapToGrid w:val="0"/>
          <w:sz w:val="24"/>
        </w:rPr>
        <w:t>).</w:t>
      </w:r>
      <w:r w:rsidR="00456E7E" w:rsidRPr="0050676E">
        <w:rPr>
          <w:rFonts w:ascii="Myriad Pro" w:hAnsi="Myriad Pro"/>
          <w:snapToGrid w:val="0"/>
          <w:sz w:val="24"/>
        </w:rPr>
        <w:t xml:space="preserve"> </w:t>
      </w:r>
      <w:r w:rsidR="00456E7E" w:rsidRPr="0050676E">
        <w:rPr>
          <w:rFonts w:ascii="Myriad Pro" w:hAnsi="Myriad Pro"/>
          <w:snapToGrid w:val="0"/>
          <w:sz w:val="24"/>
        </w:rPr>
        <w:br/>
      </w:r>
    </w:p>
    <w:p w14:paraId="4EA40445" w14:textId="15757472" w:rsidR="00E742A3" w:rsidRPr="0050676E" w:rsidRDefault="00E742A3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’s basal rates and boluses must be balanced with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meals, snacks</w:t>
      </w:r>
      <w:r w:rsidR="000B6CAE">
        <w:rPr>
          <w:rFonts w:ascii="Myriad Pro" w:hAnsi="Myriad Pro"/>
          <w:snapToGrid w:val="0"/>
          <w:sz w:val="24"/>
        </w:rPr>
        <w:t>,</w:t>
      </w:r>
      <w:r w:rsidRPr="0050676E">
        <w:rPr>
          <w:rFonts w:ascii="Myriad Pro" w:hAnsi="Myriad Pro"/>
          <w:snapToGrid w:val="0"/>
          <w:sz w:val="24"/>
        </w:rPr>
        <w:t xml:space="preserve"> and regular physical activity. To consistently achieve this balance, </w:t>
      </w:r>
      <w:r w:rsidR="00456E7E" w:rsidRPr="0050676E">
        <w:rPr>
          <w:rFonts w:ascii="Myriad Pro" w:hAnsi="Myriad Pro"/>
          <w:snapToGrid w:val="0"/>
          <w:sz w:val="24"/>
        </w:rPr>
        <w:t>they</w:t>
      </w:r>
      <w:r w:rsidRPr="0050676E">
        <w:rPr>
          <w:rFonts w:ascii="Myriad Pro" w:hAnsi="Myriad Pro"/>
          <w:snapToGrid w:val="0"/>
          <w:sz w:val="24"/>
        </w:rPr>
        <w:t xml:space="preserve"> must check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sugar frequently. Depending on the daily classroom schedule, </w:t>
      </w:r>
      <w:r w:rsidR="00254293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254293">
        <w:rPr>
          <w:rFonts w:ascii="Myriad Pro" w:hAnsi="Myriad Pro"/>
          <w:i/>
          <w:iCs/>
          <w:snapToGrid w:val="0"/>
          <w:sz w:val="24"/>
        </w:rPr>
        <w:t xml:space="preserve"> </w:t>
      </w:r>
      <w:r w:rsidRPr="0050676E">
        <w:rPr>
          <w:rFonts w:ascii="Myriad Pro" w:hAnsi="Myriad Pro"/>
          <w:snapToGrid w:val="0"/>
          <w:sz w:val="24"/>
        </w:rPr>
        <w:t xml:space="preserve">will need to check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level before snack, lunch, recess, and before and after physical education class, as well as when </w:t>
      </w:r>
      <w:r w:rsidR="00456E7E" w:rsidRPr="0050676E">
        <w:rPr>
          <w:rFonts w:ascii="Myriad Pro" w:hAnsi="Myriad Pro"/>
          <w:snapToGrid w:val="0"/>
          <w:sz w:val="24"/>
        </w:rPr>
        <w:t>they question if any symptoms indicate high or low blood sugar</w:t>
      </w:r>
      <w:r w:rsidRPr="0050676E">
        <w:rPr>
          <w:rFonts w:ascii="Myriad Pro" w:hAnsi="Myriad Pro"/>
          <w:snapToGrid w:val="0"/>
          <w:sz w:val="24"/>
        </w:rPr>
        <w:t xml:space="preserve">. </w:t>
      </w:r>
    </w:p>
    <w:p w14:paraId="0544AB0E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3662DF59" w14:textId="10F07E83" w:rsidR="00E742A3" w:rsidRPr="0050676E" w:rsidRDefault="00E742A3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lastRenderedPageBreak/>
        <w:t xml:space="preserve">While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 </w:t>
      </w:r>
      <w:r w:rsidRPr="0050676E">
        <w:rPr>
          <w:rFonts w:ascii="Myriad Pro" w:hAnsi="Myriad Pro"/>
          <w:snapToGrid w:val="0"/>
          <w:sz w:val="24"/>
        </w:rPr>
        <w:t xml:space="preserve">is achieving independence in self-management of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diabetes, the adults who work with </w:t>
      </w:r>
      <w:r w:rsidR="00456E7E" w:rsidRPr="0050676E">
        <w:rPr>
          <w:rFonts w:ascii="Myriad Pro" w:hAnsi="Myriad Pro"/>
          <w:snapToGrid w:val="0"/>
          <w:sz w:val="24"/>
        </w:rPr>
        <w:t>them</w:t>
      </w:r>
      <w:r w:rsidRPr="0050676E">
        <w:rPr>
          <w:rFonts w:ascii="Myriad Pro" w:hAnsi="Myriad Pro"/>
          <w:snapToGrid w:val="0"/>
          <w:sz w:val="24"/>
        </w:rPr>
        <w:t xml:space="preserve"> will need to be supportive and understanding about the daily regimen.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self-care needs will be integrated into the school day so there are minimal interruptions in the learning environment.</w:t>
      </w:r>
    </w:p>
    <w:p w14:paraId="0A1F3A11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6B0364C2" w14:textId="77777777" w:rsidR="00E742A3" w:rsidRPr="0050676E" w:rsidRDefault="00E742A3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Blood glucose levels must be maintained in the 80-180</w:t>
      </w:r>
      <w:r w:rsidR="00456E7E" w:rsidRPr="0050676E">
        <w:rPr>
          <w:rFonts w:ascii="Myriad Pro" w:hAnsi="Myriad Pro"/>
          <w:snapToGrid w:val="0"/>
          <w:sz w:val="24"/>
        </w:rPr>
        <w:t xml:space="preserve"> mg/dL</w:t>
      </w:r>
      <w:r w:rsidRPr="0050676E">
        <w:rPr>
          <w:rFonts w:ascii="Myriad Pro" w:hAnsi="Myriad Pro"/>
          <w:snapToGrid w:val="0"/>
          <w:sz w:val="24"/>
        </w:rPr>
        <w:t xml:space="preserve"> range for optimal learning and testing of academic skills.</w:t>
      </w:r>
    </w:p>
    <w:p w14:paraId="7C3D445C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55746E30" w14:textId="4AA6B1C7" w:rsidR="00E742A3" w:rsidRPr="0050676E" w:rsidRDefault="008E474D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napToGrid w:val="0"/>
          <w:sz w:val="24"/>
        </w:rPr>
        <w:t xml:space="preserve">’s behavior </w:t>
      </w:r>
      <w:r w:rsidR="00456E7E" w:rsidRPr="0050676E">
        <w:rPr>
          <w:rFonts w:ascii="Myriad Pro" w:hAnsi="Myriad Pro"/>
          <w:snapToGrid w:val="0"/>
          <w:sz w:val="24"/>
        </w:rPr>
        <w:t>may be</w:t>
      </w:r>
      <w:r w:rsidR="00E742A3" w:rsidRPr="0050676E">
        <w:rPr>
          <w:rFonts w:ascii="Myriad Pro" w:hAnsi="Myriad Pro"/>
          <w:snapToGrid w:val="0"/>
          <w:sz w:val="24"/>
        </w:rPr>
        <w:t xml:space="preserve"> related to blood glucose levels. </w:t>
      </w:r>
      <w:r w:rsidR="00456E7E" w:rsidRPr="009109BB">
        <w:rPr>
          <w:rFonts w:ascii="Myriad Pro" w:hAnsi="Myriad Pro"/>
          <w:i/>
          <w:iCs/>
          <w:snapToGrid w:val="0"/>
          <w:sz w:val="24"/>
        </w:rPr>
        <w:t>[PLEASE LIST SYMPTOMS YOUR CHILD EXPERIENCES WHEN HIGH OR LOW.]</w:t>
      </w:r>
    </w:p>
    <w:p w14:paraId="6EB40F83" w14:textId="77777777" w:rsidR="00E742A3" w:rsidRPr="0050676E" w:rsidRDefault="00E742A3">
      <w:pPr>
        <w:rPr>
          <w:rFonts w:ascii="Myriad Pro" w:hAnsi="Myriad Pro"/>
          <w:snapToGrid w:val="0"/>
          <w:sz w:val="24"/>
        </w:rPr>
      </w:pPr>
    </w:p>
    <w:p w14:paraId="0CC3F9E5" w14:textId="7F28B901" w:rsidR="00E742A3" w:rsidRPr="0050676E" w:rsidRDefault="00E742A3">
      <w:pPr>
        <w:numPr>
          <w:ilvl w:val="0"/>
          <w:numId w:val="3"/>
        </w:numPr>
        <w:rPr>
          <w:rFonts w:ascii="Myriad Pro" w:hAnsi="Myriad Pro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When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 </w:t>
      </w:r>
      <w:r w:rsidRPr="0050676E">
        <w:rPr>
          <w:rFonts w:ascii="Myriad Pro" w:hAnsi="Myriad Pro"/>
          <w:snapToGrid w:val="0"/>
          <w:sz w:val="24"/>
        </w:rPr>
        <w:t xml:space="preserve">is excited and/or stressed, as in a testing situation,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can potentially go up. When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is high (over 180</w:t>
      </w:r>
      <w:r w:rsidR="00456E7E" w:rsidRPr="0050676E">
        <w:rPr>
          <w:rFonts w:ascii="Myriad Pro" w:hAnsi="Myriad Pro"/>
          <w:snapToGrid w:val="0"/>
          <w:sz w:val="24"/>
        </w:rPr>
        <w:t xml:space="preserve"> gm/dL</w:t>
      </w:r>
      <w:r w:rsidRPr="0050676E">
        <w:rPr>
          <w:rFonts w:ascii="Myriad Pro" w:hAnsi="Myriad Pro"/>
          <w:snapToGrid w:val="0"/>
          <w:sz w:val="24"/>
        </w:rPr>
        <w:t>)</w:t>
      </w:r>
      <w:r w:rsidR="009D5C34">
        <w:rPr>
          <w:rFonts w:ascii="Myriad Pro" w:hAnsi="Myriad Pro"/>
          <w:snapToGrid w:val="0"/>
          <w:sz w:val="24"/>
        </w:rPr>
        <w:t>,</w:t>
      </w:r>
      <w:r w:rsidRPr="0050676E">
        <w:rPr>
          <w:rFonts w:ascii="Myriad Pro" w:hAnsi="Myriad Pro"/>
          <w:snapToGrid w:val="0"/>
          <w:sz w:val="24"/>
        </w:rPr>
        <w:t xml:space="preserve"> </w:t>
      </w:r>
      <w:r w:rsidR="00456E7E" w:rsidRPr="0050676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body </w:t>
      </w:r>
      <w:r w:rsidRPr="0050676E">
        <w:rPr>
          <w:rFonts w:ascii="Myriad Pro" w:hAnsi="Myriad Pro"/>
          <w:sz w:val="24"/>
        </w:rPr>
        <w:t xml:space="preserve">responds by trying to decrease this glucose level. </w:t>
      </w:r>
      <w:r w:rsidR="00456E7E" w:rsidRPr="0050676E">
        <w:rPr>
          <w:rFonts w:ascii="Myriad Pro" w:hAnsi="Myriad Pro"/>
          <w:sz w:val="24"/>
        </w:rPr>
        <w:t>They</w:t>
      </w:r>
      <w:r w:rsidRPr="0050676E">
        <w:rPr>
          <w:rFonts w:ascii="Myriad Pro" w:hAnsi="Myriad Pro"/>
          <w:sz w:val="24"/>
        </w:rPr>
        <w:t xml:space="preserve"> may become thirstier as </w:t>
      </w:r>
      <w:r w:rsidR="00456E7E" w:rsidRPr="0050676E">
        <w:rPr>
          <w:rFonts w:ascii="Myriad Pro" w:hAnsi="Myriad Pro"/>
          <w:sz w:val="24"/>
        </w:rPr>
        <w:t>their</w:t>
      </w:r>
      <w:r w:rsidRPr="0050676E">
        <w:rPr>
          <w:rFonts w:ascii="Myriad Pro" w:hAnsi="Myriad Pro"/>
          <w:sz w:val="24"/>
        </w:rPr>
        <w:t xml:space="preserve"> body is acting to dilute or flush out the extra sugar. </w:t>
      </w:r>
      <w:r w:rsidR="00456E7E" w:rsidRPr="0050676E">
        <w:rPr>
          <w:rFonts w:ascii="Myriad Pro" w:hAnsi="Myriad Pro"/>
          <w:sz w:val="24"/>
        </w:rPr>
        <w:t>They</w:t>
      </w:r>
      <w:r w:rsidRPr="0050676E">
        <w:rPr>
          <w:rFonts w:ascii="Myriad Pro" w:hAnsi="Myriad Pro"/>
          <w:sz w:val="24"/>
        </w:rPr>
        <w:t xml:space="preserve"> need to drink more water and then urinate more frequently.</w:t>
      </w:r>
      <w:r w:rsidR="00456E7E" w:rsidRPr="0050676E">
        <w:rPr>
          <w:rFonts w:ascii="Myriad Pro" w:hAnsi="Myriad Pro"/>
          <w:sz w:val="24"/>
        </w:rPr>
        <w:br/>
      </w:r>
    </w:p>
    <w:p w14:paraId="55568FD8" w14:textId="693590E0" w:rsidR="00E742A3" w:rsidRPr="0050676E" w:rsidRDefault="00E742A3">
      <w:pPr>
        <w:numPr>
          <w:ilvl w:val="0"/>
          <w:numId w:val="3"/>
        </w:numPr>
        <w:rPr>
          <w:rFonts w:ascii="Myriad Pro" w:hAnsi="Myriad Pro"/>
          <w:sz w:val="24"/>
        </w:rPr>
      </w:pPr>
      <w:r w:rsidRPr="0050676E">
        <w:rPr>
          <w:rFonts w:ascii="Myriad Pro" w:hAnsi="Myriad Pro"/>
          <w:sz w:val="24"/>
        </w:rPr>
        <w:t>The learning environment is altered when</w:t>
      </w:r>
      <w:r w:rsidR="008E474D" w:rsidRPr="0050676E">
        <w:rPr>
          <w:rFonts w:ascii="Myriad Pro" w:hAnsi="Myriad Pro"/>
          <w:sz w:val="24"/>
        </w:rPr>
        <w:t xml:space="preserve">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</w:rPr>
        <w:t xml:space="preserve"> must stop an activity to test </w:t>
      </w:r>
      <w:r w:rsidR="00456E7E" w:rsidRPr="0050676E">
        <w:rPr>
          <w:rFonts w:ascii="Myriad Pro" w:hAnsi="Myriad Pro"/>
          <w:sz w:val="24"/>
        </w:rPr>
        <w:t>their</w:t>
      </w:r>
      <w:r w:rsidRPr="0050676E">
        <w:rPr>
          <w:rFonts w:ascii="Myriad Pro" w:hAnsi="Myriad Pro"/>
          <w:sz w:val="24"/>
        </w:rPr>
        <w:t xml:space="preserve"> blood sugar, go to the bathroom, eat a snack</w:t>
      </w:r>
      <w:r w:rsidR="00456E7E" w:rsidRPr="0050676E">
        <w:rPr>
          <w:rFonts w:ascii="Myriad Pro" w:hAnsi="Myriad Pro"/>
          <w:sz w:val="24"/>
        </w:rPr>
        <w:t>,</w:t>
      </w:r>
      <w:r w:rsidRPr="0050676E">
        <w:rPr>
          <w:rFonts w:ascii="Myriad Pro" w:hAnsi="Myriad Pro"/>
          <w:sz w:val="24"/>
        </w:rPr>
        <w:t xml:space="preserve"> or get a drink of water.</w:t>
      </w:r>
    </w:p>
    <w:p w14:paraId="74D94082" w14:textId="77777777" w:rsidR="00E742A3" w:rsidRPr="0050676E" w:rsidRDefault="00E742A3">
      <w:pPr>
        <w:tabs>
          <w:tab w:val="left" w:pos="0"/>
          <w:tab w:val="left" w:pos="360"/>
          <w:tab w:val="left" w:pos="1080"/>
        </w:tabs>
        <w:ind w:left="990"/>
        <w:rPr>
          <w:rFonts w:ascii="Myriad Pro" w:hAnsi="Myriad Pro"/>
          <w:snapToGrid w:val="0"/>
          <w:sz w:val="24"/>
          <w:szCs w:val="24"/>
        </w:rPr>
      </w:pPr>
    </w:p>
    <w:p w14:paraId="4D8CC2C5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Information/Communication</w:t>
      </w:r>
    </w:p>
    <w:p w14:paraId="2C18F009" w14:textId="729A68E3" w:rsidR="00E742A3" w:rsidRPr="0050676E" w:rsidRDefault="00E742A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All teachers will be notified each year that </w:t>
      </w:r>
      <w:r w:rsidR="008E474D" w:rsidRPr="0050676E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 xml:space="preserve"> has diabetes and will be instructed on what to do in the event of a hypoglycemic reaction.</w:t>
      </w:r>
    </w:p>
    <w:p w14:paraId="53BD5565" w14:textId="77777777" w:rsidR="00E742A3" w:rsidRPr="0050676E" w:rsidRDefault="00E742A3">
      <w:pPr>
        <w:pStyle w:val="ListBullet2"/>
        <w:numPr>
          <w:ilvl w:val="0"/>
          <w:numId w:val="0"/>
        </w:numPr>
        <w:ind w:left="360"/>
        <w:rPr>
          <w:rFonts w:ascii="Myriad Pro" w:hAnsi="Myriad Pro"/>
        </w:rPr>
      </w:pPr>
    </w:p>
    <w:p w14:paraId="2181F283" w14:textId="144388A3" w:rsidR="00E742A3" w:rsidRPr="0050676E" w:rsidRDefault="00E742A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If a concern arises regarding </w:t>
      </w:r>
      <w:r w:rsidR="008E474D" w:rsidRPr="0050676E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 xml:space="preserve">’s health or academic progress as affected by diabetes, there will be no hesitation to arrange a meeting among appropriate school personnel and parents. </w:t>
      </w:r>
    </w:p>
    <w:p w14:paraId="114157DF" w14:textId="77777777" w:rsidR="00E742A3" w:rsidRPr="0050676E" w:rsidRDefault="00E742A3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14:paraId="12D4B60B" w14:textId="7FB3F8FA" w:rsidR="00E742A3" w:rsidRPr="0050676E" w:rsidRDefault="00E742A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>Teacher’s sub</w:t>
      </w:r>
      <w:r w:rsidR="00456E7E" w:rsidRPr="0050676E">
        <w:rPr>
          <w:rFonts w:ascii="Myriad Pro" w:hAnsi="Myriad Pro"/>
        </w:rPr>
        <w:t>stitute teacher</w:t>
      </w:r>
      <w:r w:rsidRPr="0050676E">
        <w:rPr>
          <w:rFonts w:ascii="Myriad Pro" w:hAnsi="Myriad Pro"/>
        </w:rPr>
        <w:t xml:space="preserve"> folder will contain information regarding </w:t>
      </w:r>
      <w:r w:rsidR="008E474D" w:rsidRPr="0050676E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>’s diabetes.</w:t>
      </w:r>
    </w:p>
    <w:p w14:paraId="05588809" w14:textId="77777777" w:rsidR="00E742A3" w:rsidRPr="0050676E" w:rsidRDefault="00E742A3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14:paraId="3067720D" w14:textId="04744231" w:rsidR="00E742A3" w:rsidRPr="0050676E" w:rsidRDefault="008E474D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="00E742A3" w:rsidRPr="0050676E">
        <w:rPr>
          <w:rFonts w:ascii="Myriad Pro" w:hAnsi="Myriad Pro"/>
        </w:rPr>
        <w:t xml:space="preserve">’s parents will continue to send in all supplies for </w:t>
      </w:r>
      <w:r w:rsidR="00456E7E" w:rsidRPr="0050676E">
        <w:rPr>
          <w:rFonts w:ascii="Myriad Pro" w:hAnsi="Myriad Pro"/>
        </w:rPr>
        <w:t xml:space="preserve">any </w:t>
      </w:r>
      <w:r w:rsidR="00E742A3" w:rsidRPr="0050676E">
        <w:rPr>
          <w:rFonts w:ascii="Myriad Pro" w:hAnsi="Myriad Pro"/>
        </w:rPr>
        <w:t xml:space="preserve">insulin pump, blood glucose monitoring, and ketone monitoring. </w:t>
      </w:r>
      <w:r w:rsidR="00456E7E" w:rsidRPr="0050676E">
        <w:rPr>
          <w:rFonts w:ascii="Myriad Pro" w:hAnsi="Myriad Pro"/>
        </w:rPr>
        <w:t>Parents will provide necessary supplies to treat hypoglycemia and severe hypoglycemia.</w:t>
      </w:r>
    </w:p>
    <w:p w14:paraId="0B8F19B8" w14:textId="77777777" w:rsidR="00E742A3" w:rsidRPr="0050676E" w:rsidRDefault="00E742A3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14:paraId="0BDA55C7" w14:textId="7B5CF918" w:rsidR="00E742A3" w:rsidRPr="0050676E" w:rsidRDefault="00E742A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The nurse will notify </w:t>
      </w:r>
      <w:r w:rsidR="008E474D" w:rsidRPr="0050676E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>’s parents when supplies are getting low.</w:t>
      </w:r>
    </w:p>
    <w:p w14:paraId="52197408" w14:textId="77777777" w:rsidR="00E742A3" w:rsidRPr="0050676E" w:rsidRDefault="00E742A3">
      <w:pPr>
        <w:ind w:left="360"/>
        <w:rPr>
          <w:rFonts w:ascii="Myriad Pro" w:hAnsi="Myriad Pro"/>
          <w:sz w:val="24"/>
          <w:szCs w:val="24"/>
        </w:rPr>
      </w:pPr>
    </w:p>
    <w:p w14:paraId="35852E59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Water and bathroom access</w:t>
      </w:r>
    </w:p>
    <w:p w14:paraId="514FE532" w14:textId="52D94FB8" w:rsidR="00E742A3" w:rsidRPr="0050676E" w:rsidRDefault="008E474D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="00E742A3" w:rsidRPr="0050676E">
        <w:rPr>
          <w:rFonts w:ascii="Myriad Pro" w:hAnsi="Myriad Pro"/>
        </w:rPr>
        <w:t xml:space="preserve"> shall be permitted to have access to water at all times.</w:t>
      </w:r>
    </w:p>
    <w:p w14:paraId="01189957" w14:textId="77777777" w:rsidR="00E742A3" w:rsidRPr="0050676E" w:rsidRDefault="00E742A3">
      <w:pPr>
        <w:pStyle w:val="ListBullet2"/>
        <w:numPr>
          <w:ilvl w:val="0"/>
          <w:numId w:val="0"/>
        </w:numPr>
        <w:ind w:left="360"/>
        <w:rPr>
          <w:rFonts w:ascii="Myriad Pro" w:hAnsi="Myriad Pro"/>
        </w:rPr>
      </w:pPr>
    </w:p>
    <w:p w14:paraId="27BF60D8" w14:textId="2B37089B" w:rsidR="00E742A3" w:rsidRPr="0050676E" w:rsidRDefault="008E474D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="00E742A3" w:rsidRPr="0050676E">
        <w:rPr>
          <w:rFonts w:ascii="Myriad Pro" w:hAnsi="Myriad Pro"/>
        </w:rPr>
        <w:t xml:space="preserve"> shall be permitted to use the bathroom without restriction.</w:t>
      </w:r>
    </w:p>
    <w:p w14:paraId="73F307D2" w14:textId="77777777" w:rsidR="00E742A3" w:rsidRPr="0050676E" w:rsidRDefault="00E742A3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14:paraId="4D800853" w14:textId="266525A9" w:rsidR="00E742A3" w:rsidRPr="0050676E" w:rsidRDefault="008E474D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lastRenderedPageBreak/>
        <w:t>[Student’s Name]</w:t>
      </w:r>
      <w:r w:rsidR="00E742A3" w:rsidRPr="0050676E">
        <w:rPr>
          <w:rFonts w:ascii="Myriad Pro" w:hAnsi="Myriad Pro"/>
        </w:rPr>
        <w:t xml:space="preserve">’s teacher will notify </w:t>
      </w:r>
      <w:r w:rsidR="00456E7E" w:rsidRPr="0050676E">
        <w:rPr>
          <w:rFonts w:ascii="Myriad Pro" w:hAnsi="Myriad Pro"/>
        </w:rPr>
        <w:t>their</w:t>
      </w:r>
      <w:r w:rsidR="00E742A3" w:rsidRPr="0050676E">
        <w:rPr>
          <w:rFonts w:ascii="Myriad Pro" w:hAnsi="Myriad Pro"/>
        </w:rPr>
        <w:t xml:space="preserve"> parents if drinking or bathroom frequency seems excessive.</w:t>
      </w:r>
    </w:p>
    <w:p w14:paraId="43CC322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0BAC6EB1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Snacks and Meals</w:t>
      </w:r>
    </w:p>
    <w:p w14:paraId="711F2715" w14:textId="628607C6" w:rsidR="00456E7E" w:rsidRPr="0050676E" w:rsidRDefault="008E474D" w:rsidP="00456E7E">
      <w:pPr>
        <w:numPr>
          <w:ilvl w:val="0"/>
          <w:numId w:val="19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’s parents will provide a chart listing the appropriate bolus amounts for correcting high blood sugar and the amount of bolus required for various carbohydrate counts in her meal or snack.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’s parents will also provide a notebook for daily communication with the school nurse. The notebook will include the carbohydrate amounts in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>’s snack/lunch so the school nurse can calculate the appropriate bolus. The nurse will document blood sugar values and boluses given on a daily basis in the notebook.</w:t>
      </w:r>
      <w:r w:rsidR="00456E7E" w:rsidRPr="0050676E">
        <w:rPr>
          <w:rFonts w:ascii="Myriad Pro" w:hAnsi="Myriad Pro"/>
          <w:sz w:val="24"/>
          <w:szCs w:val="24"/>
        </w:rPr>
        <w:br/>
      </w:r>
    </w:p>
    <w:p w14:paraId="532B45F7" w14:textId="4AE52A2B" w:rsidR="00E742A3" w:rsidRPr="0050676E" w:rsidRDefault="00456E7E" w:rsidP="00456E7E">
      <w:pPr>
        <w:numPr>
          <w:ilvl w:val="0"/>
          <w:numId w:val="19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Parents will provide the school nurse with necessary supplies to treat hypoglycemia and severe hypoglycemia.</w:t>
      </w:r>
      <w:r w:rsidR="008E474D" w:rsidRPr="0050676E">
        <w:rPr>
          <w:rFonts w:ascii="Myriad Pro" w:hAnsi="Myriad Pro"/>
          <w:sz w:val="24"/>
          <w:szCs w:val="24"/>
        </w:rPr>
        <w:br/>
      </w:r>
    </w:p>
    <w:p w14:paraId="3E27FFF4" w14:textId="1E64996E" w:rsidR="00E742A3" w:rsidRPr="0050676E" w:rsidRDefault="00E742A3" w:rsidP="00456E7E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All school personnel will permit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to eat a snack in the classroom or wherever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is (including, but not limited to classrooms, gym, auditorium, playground, field trips, and school bus) whenever needed to treat hypoglycemia. </w:t>
      </w:r>
    </w:p>
    <w:p w14:paraId="1F930AB6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670E9E23" w14:textId="021B6B16" w:rsidR="00E742A3" w:rsidRPr="0050676E" w:rsidRDefault="008E474D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be permitted enough time to finish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="00E742A3" w:rsidRPr="0050676E">
        <w:rPr>
          <w:rFonts w:ascii="Myriad Pro" w:hAnsi="Myriad Pro"/>
          <w:sz w:val="24"/>
          <w:szCs w:val="24"/>
        </w:rPr>
        <w:t xml:space="preserve"> snack/meal.</w:t>
      </w:r>
    </w:p>
    <w:p w14:paraId="36D5A37F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CEDFF80" w14:textId="048E35CB" w:rsidR="00E742A3" w:rsidRPr="0050676E" w:rsidRDefault="008E474D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be monitored at snack and lunchtime to ensure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="00E742A3" w:rsidRPr="0050676E">
        <w:rPr>
          <w:rFonts w:ascii="Myriad Pro" w:hAnsi="Myriad Pro"/>
          <w:sz w:val="24"/>
          <w:szCs w:val="24"/>
        </w:rPr>
        <w:t xml:space="preserve"> finishes her meal or snack. If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is unable to finish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="00E742A3" w:rsidRPr="0050676E">
        <w:rPr>
          <w:rFonts w:ascii="Myriad Pro" w:hAnsi="Myriad Pro"/>
          <w:sz w:val="24"/>
          <w:szCs w:val="24"/>
        </w:rPr>
        <w:t xml:space="preserve"> snack or lunch,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="00E742A3" w:rsidRPr="0050676E">
        <w:rPr>
          <w:rFonts w:ascii="Myriad Pro" w:hAnsi="Myriad Pro"/>
          <w:sz w:val="24"/>
          <w:szCs w:val="24"/>
        </w:rPr>
        <w:t xml:space="preserve"> will check with the nurse.</w:t>
      </w:r>
    </w:p>
    <w:p w14:paraId="116FAC77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04381857" w14:textId="517E50E2" w:rsidR="00E742A3" w:rsidRPr="0050676E" w:rsidRDefault="00E742A3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teacher will give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parents advance notice of classroom parties or food. </w:t>
      </w:r>
    </w:p>
    <w:p w14:paraId="770A838A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69653F57" w14:textId="77777777" w:rsidR="00E742A3" w:rsidRPr="0050676E" w:rsidRDefault="00E742A3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The teacher will check with the nurse before giving any extra snacks that might have been brought in by other students.</w:t>
      </w:r>
    </w:p>
    <w:p w14:paraId="6C3BD055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4DB44404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Low Blood Sugar</w:t>
      </w:r>
    </w:p>
    <w:p w14:paraId="17A2201A" w14:textId="2B11110E" w:rsidR="00E742A3" w:rsidRPr="0050676E" w:rsidRDefault="00E742A3">
      <w:pPr>
        <w:numPr>
          <w:ilvl w:val="0"/>
          <w:numId w:val="14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has a hypoglycemic </w:t>
      </w:r>
      <w:r w:rsidR="00456E7E" w:rsidRPr="0050676E">
        <w:rPr>
          <w:rFonts w:ascii="Myriad Pro" w:hAnsi="Myriad Pro"/>
          <w:sz w:val="24"/>
          <w:szCs w:val="24"/>
        </w:rPr>
        <w:t>event</w:t>
      </w:r>
      <w:r w:rsidRPr="0050676E">
        <w:rPr>
          <w:rFonts w:ascii="Myriad Pro" w:hAnsi="Myriad Pro"/>
          <w:sz w:val="24"/>
          <w:szCs w:val="24"/>
        </w:rPr>
        <w:t>, the teacher will give</w:t>
      </w:r>
      <w:r w:rsidR="00456E7E" w:rsidRPr="0050676E">
        <w:rPr>
          <w:rFonts w:ascii="Myriad Pro" w:hAnsi="Myriad Pro"/>
          <w:sz w:val="24"/>
          <w:szCs w:val="24"/>
        </w:rPr>
        <w:t xml:space="preserve"> them</w:t>
      </w:r>
      <w:r w:rsidRPr="0050676E">
        <w:rPr>
          <w:rFonts w:ascii="Myriad Pro" w:hAnsi="Myriad Pro"/>
          <w:sz w:val="24"/>
          <w:szCs w:val="24"/>
        </w:rPr>
        <w:t xml:space="preserve"> a juice box in class. </w:t>
      </w:r>
      <w:r w:rsidRPr="0050676E">
        <w:rPr>
          <w:rFonts w:ascii="Myriad Pro" w:hAnsi="Myriad Pro"/>
          <w:b/>
          <w:sz w:val="24"/>
          <w:szCs w:val="24"/>
        </w:rPr>
        <w:t xml:space="preserve">When low blood sugar is suspected,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b/>
          <w:sz w:val="24"/>
          <w:szCs w:val="24"/>
        </w:rPr>
        <w:t xml:space="preserve"> must not be left alone. In the event of suspected low blood sugar, an adult, not a student, must accompany </w:t>
      </w:r>
      <w:r w:rsidR="00456E7E" w:rsidRPr="0050676E">
        <w:rPr>
          <w:rFonts w:ascii="Myriad Pro" w:hAnsi="Myriad Pro"/>
          <w:b/>
          <w:sz w:val="24"/>
          <w:szCs w:val="24"/>
        </w:rPr>
        <w:t>them</w:t>
      </w:r>
      <w:r w:rsidRPr="0050676E">
        <w:rPr>
          <w:rFonts w:ascii="Myriad Pro" w:hAnsi="Myriad Pro"/>
          <w:b/>
          <w:sz w:val="24"/>
          <w:szCs w:val="24"/>
        </w:rPr>
        <w:t xml:space="preserve"> to the nurse.</w:t>
      </w:r>
      <w:r w:rsidRPr="0050676E">
        <w:rPr>
          <w:rFonts w:ascii="Myriad Pro" w:hAnsi="Myriad Pro"/>
          <w:sz w:val="24"/>
          <w:szCs w:val="24"/>
        </w:rPr>
        <w:t xml:space="preserve"> The nurse will treat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in accordance </w:t>
      </w:r>
      <w:r w:rsidR="00456E7E" w:rsidRPr="0050676E">
        <w:rPr>
          <w:rFonts w:ascii="Myriad Pro" w:hAnsi="Myriad Pro"/>
          <w:sz w:val="24"/>
          <w:szCs w:val="24"/>
        </w:rPr>
        <w:t>with</w:t>
      </w:r>
      <w:r w:rsidRPr="0050676E">
        <w:rPr>
          <w:rFonts w:ascii="Myriad Pro" w:hAnsi="Myriad Pro"/>
          <w:sz w:val="24"/>
          <w:szCs w:val="24"/>
        </w:rPr>
        <w:t xml:space="preserve"> the physician protocol</w:t>
      </w:r>
      <w:r w:rsidR="009D5C34">
        <w:rPr>
          <w:rFonts w:ascii="Myriad Pro" w:hAnsi="Myriad Pro"/>
          <w:sz w:val="24"/>
          <w:szCs w:val="24"/>
        </w:rPr>
        <w:t xml:space="preserve"> (which may include the administration of glucagon)</w:t>
      </w:r>
      <w:r w:rsidRPr="0050676E">
        <w:rPr>
          <w:rFonts w:ascii="Myriad Pro" w:hAnsi="Myriad Pro"/>
          <w:sz w:val="24"/>
          <w:szCs w:val="24"/>
        </w:rPr>
        <w:t xml:space="preserve">. If the nurse is not in the building, the principal or assistant principal will have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check </w:t>
      </w:r>
      <w:r w:rsidR="00456E7E" w:rsidRPr="0050676E">
        <w:rPr>
          <w:rFonts w:ascii="Myriad Pro" w:hAnsi="Myriad Pro"/>
          <w:sz w:val="24"/>
          <w:szCs w:val="24"/>
        </w:rPr>
        <w:t xml:space="preserve">their </w:t>
      </w:r>
      <w:r w:rsidRPr="0050676E">
        <w:rPr>
          <w:rFonts w:ascii="Myriad Pro" w:hAnsi="Myriad Pro"/>
          <w:sz w:val="24"/>
          <w:szCs w:val="24"/>
        </w:rPr>
        <w:t xml:space="preserve">blood sugar, treat per protocol, and then notify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parents.</w:t>
      </w:r>
    </w:p>
    <w:p w14:paraId="41B64655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08B51043" w14:textId="3AD4ED39" w:rsidR="00E742A3" w:rsidRPr="0050676E" w:rsidRDefault="008E474D">
      <w:pPr>
        <w:numPr>
          <w:ilvl w:val="0"/>
          <w:numId w:val="14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lastRenderedPageBreak/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use the buddy system when out of the classroom.</w:t>
      </w:r>
    </w:p>
    <w:p w14:paraId="253D849A" w14:textId="77777777" w:rsidR="00E742A3" w:rsidRPr="0050676E" w:rsidRDefault="00E742A3">
      <w:pPr>
        <w:ind w:left="360"/>
        <w:rPr>
          <w:rFonts w:ascii="Myriad Pro" w:hAnsi="Myriad Pro"/>
          <w:sz w:val="24"/>
          <w:szCs w:val="24"/>
        </w:rPr>
      </w:pPr>
    </w:p>
    <w:p w14:paraId="4414CC81" w14:textId="3BA99061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High Blood Sugar</w:t>
      </w:r>
    </w:p>
    <w:p w14:paraId="6CF6526B" w14:textId="77777777" w:rsidR="00E742A3" w:rsidRPr="0050676E" w:rsidRDefault="00E742A3">
      <w:pPr>
        <w:numPr>
          <w:ilvl w:val="0"/>
          <w:numId w:val="22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High blood sugar will be monitored closely and treated per physician protocol. Lack of insulin supply, which can occur with a pump malfunction or an occlusion in the tubing or infusion site, may lead to diabetic ketoacidosis (DKA) in several hours.</w:t>
      </w:r>
    </w:p>
    <w:p w14:paraId="40C4BFBE" w14:textId="77777777" w:rsidR="00E742A3" w:rsidRPr="0050676E" w:rsidRDefault="00E742A3">
      <w:pPr>
        <w:ind w:left="360"/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b/>
          <w:sz w:val="24"/>
          <w:szCs w:val="24"/>
        </w:rPr>
        <w:t xml:space="preserve"> </w:t>
      </w:r>
    </w:p>
    <w:p w14:paraId="56FCB304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Glucose Checks</w:t>
      </w:r>
    </w:p>
    <w:p w14:paraId="376C75DF" w14:textId="740E03A7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goal is to minimize disruptions in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regular school schedule and minimize time away from the classroom. </w:t>
      </w:r>
    </w:p>
    <w:p w14:paraId="56F2C88C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B048936" w14:textId="70D67BB7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 meter will be kept in the classroom and in the nurse’s office. </w:t>
      </w:r>
      <w:r w:rsidR="009D5C34">
        <w:rPr>
          <w:rFonts w:ascii="Myriad Pro" w:hAnsi="Myriad Pro"/>
          <w:sz w:val="24"/>
          <w:szCs w:val="24"/>
        </w:rPr>
        <w:t xml:space="preserve"> The student may also be using a continuous glucose monitor, which may necessitate the use of a cell phone. </w:t>
      </w:r>
    </w:p>
    <w:p w14:paraId="3810BB1A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74E6B028" w14:textId="074FC9B7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Glucose checks will be administered according to the times in the medical protocol, any time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feels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may be high or low, and any time an </w:t>
      </w:r>
      <w:proofErr w:type="gramStart"/>
      <w:r w:rsidRPr="0050676E">
        <w:rPr>
          <w:rFonts w:ascii="Myriad Pro" w:hAnsi="Myriad Pro"/>
          <w:sz w:val="24"/>
          <w:szCs w:val="24"/>
        </w:rPr>
        <w:t>adult suspects</w:t>
      </w:r>
      <w:proofErr w:type="gramEnd"/>
      <w:r w:rsidRPr="0050676E">
        <w:rPr>
          <w:rFonts w:ascii="Myriad Pro" w:hAnsi="Myriad Pro"/>
          <w:sz w:val="24"/>
          <w:szCs w:val="24"/>
        </w:rPr>
        <w:t xml:space="preserve">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blood sugar is high or low.</w:t>
      </w:r>
    </w:p>
    <w:p w14:paraId="5100D4F5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27F6A089" w14:textId="5F58F6FC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For the first two weeks of school,</w:t>
      </w:r>
      <w:r w:rsidR="008E474D" w:rsidRPr="0050676E">
        <w:rPr>
          <w:rFonts w:ascii="Myriad Pro" w:hAnsi="Myriad Pro"/>
          <w:sz w:val="24"/>
          <w:szCs w:val="24"/>
        </w:rPr>
        <w:t xml:space="preserve">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report to the nurse’s office to check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sugar.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administer the test, and the nurse will verify and record the result. The nurse will assess technique, timeliness, and proper disposal of used strips and lancets.</w:t>
      </w:r>
    </w:p>
    <w:p w14:paraId="3B795FF7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A636969" w14:textId="13E8936F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After the two-week transition period,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check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in the classroom independently. The nurse will come to the classroom to verify and record the result.</w:t>
      </w:r>
    </w:p>
    <w:p w14:paraId="12CFC37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4789F89B" w14:textId="32A8F2D4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the nurse has another situation which prevents </w:t>
      </w:r>
      <w:r w:rsidR="00456E7E" w:rsidRPr="0050676E">
        <w:rPr>
          <w:rFonts w:ascii="Myriad Pro" w:hAnsi="Myriad Pro"/>
          <w:sz w:val="24"/>
          <w:szCs w:val="24"/>
        </w:rPr>
        <w:t>them</w:t>
      </w:r>
      <w:r w:rsidRPr="0050676E">
        <w:rPr>
          <w:rFonts w:ascii="Myriad Pro" w:hAnsi="Myriad Pro"/>
          <w:sz w:val="24"/>
          <w:szCs w:val="24"/>
        </w:rPr>
        <w:t xml:space="preserve"> from coming to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classroom,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bring </w:t>
      </w:r>
      <w:r w:rsidR="00456E7E" w:rsidRPr="0050676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meter to the nurse’s office for the nurse to verify and record the result. It is assumed this will be an infrequent occurrence.</w:t>
      </w:r>
    </w:p>
    <w:p w14:paraId="13132662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60B4296F" w14:textId="4C31B66E" w:rsidR="00E742A3" w:rsidRPr="0050676E" w:rsidRDefault="00E742A3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it is agreed by </w:t>
      </w:r>
      <w:r w:rsidRPr="0050676E">
        <w:rPr>
          <w:rFonts w:ascii="Myriad Pro" w:hAnsi="Myriad Pro"/>
          <w:b/>
          <w:sz w:val="24"/>
          <w:szCs w:val="24"/>
        </w:rPr>
        <w:t>all</w:t>
      </w:r>
      <w:r w:rsidRPr="0050676E">
        <w:rPr>
          <w:rFonts w:ascii="Myriad Pro" w:hAnsi="Myriad Pro"/>
          <w:sz w:val="24"/>
          <w:szCs w:val="24"/>
        </w:rPr>
        <w:t xml:space="preserve"> parties that it is more logical for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to test in the nurse’s office (for example,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pass the nurse’s office on the way to lunch), then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check blood glucose in the nurse’s office at that time.</w:t>
      </w:r>
    </w:p>
    <w:p w14:paraId="7AA66B20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5D68A8BA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Insulin</w:t>
      </w:r>
    </w:p>
    <w:p w14:paraId="131DDC63" w14:textId="77777777" w:rsidR="00E742A3" w:rsidRPr="0050676E" w:rsidRDefault="00E742A3">
      <w:pPr>
        <w:numPr>
          <w:ilvl w:val="0"/>
          <w:numId w:val="16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All </w:t>
      </w:r>
      <w:r w:rsidR="00456E7E" w:rsidRPr="0050676E">
        <w:rPr>
          <w:rFonts w:ascii="Myriad Pro" w:hAnsi="Myriad Pro"/>
          <w:sz w:val="24"/>
          <w:szCs w:val="24"/>
        </w:rPr>
        <w:t xml:space="preserve">insulin </w:t>
      </w:r>
      <w:r w:rsidRPr="0050676E">
        <w:rPr>
          <w:rFonts w:ascii="Myriad Pro" w:hAnsi="Myriad Pro"/>
          <w:sz w:val="24"/>
          <w:szCs w:val="24"/>
        </w:rPr>
        <w:t xml:space="preserve">pump </w:t>
      </w:r>
      <w:r w:rsidR="00456E7E" w:rsidRPr="0050676E">
        <w:rPr>
          <w:rFonts w:ascii="Myriad Pro" w:hAnsi="Myriad Pro"/>
          <w:sz w:val="24"/>
          <w:szCs w:val="24"/>
        </w:rPr>
        <w:t xml:space="preserve">and injection </w:t>
      </w:r>
      <w:r w:rsidRPr="0050676E">
        <w:rPr>
          <w:rFonts w:ascii="Myriad Pro" w:hAnsi="Myriad Pro"/>
          <w:sz w:val="24"/>
          <w:szCs w:val="24"/>
        </w:rPr>
        <w:t>supplies will be kept in the nurse’s office.</w:t>
      </w:r>
    </w:p>
    <w:p w14:paraId="7B9C7C41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D57D5F4" w14:textId="030F54D5" w:rsidR="00E742A3" w:rsidRPr="0050676E" w:rsidRDefault="00E742A3">
      <w:pPr>
        <w:numPr>
          <w:ilvl w:val="0"/>
          <w:numId w:val="16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lastRenderedPageBreak/>
        <w:t xml:space="preserve">The nurse will calculate the bolus amount based on the carbohydrate information and bolus and high blood sugar ratios provided by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parents. </w:t>
      </w:r>
    </w:p>
    <w:p w14:paraId="6DB7D3B8" w14:textId="77777777" w:rsidR="00E742A3" w:rsidRPr="0050676E" w:rsidRDefault="00E742A3">
      <w:pPr>
        <w:rPr>
          <w:rFonts w:ascii="Myriad Pro" w:hAnsi="Myriad Pro"/>
          <w:b/>
          <w:sz w:val="24"/>
          <w:szCs w:val="24"/>
        </w:rPr>
      </w:pPr>
    </w:p>
    <w:p w14:paraId="40423121" w14:textId="73EEEB01" w:rsidR="00E742A3" w:rsidRPr="0050676E" w:rsidRDefault="00E742A3">
      <w:pPr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nurse will verify the </w:t>
      </w:r>
      <w:r w:rsidR="00456E7E" w:rsidRPr="0050676E">
        <w:rPr>
          <w:rFonts w:ascii="Myriad Pro" w:hAnsi="Myriad Pro"/>
          <w:sz w:val="24"/>
          <w:szCs w:val="24"/>
        </w:rPr>
        <w:t>dose</w:t>
      </w:r>
      <w:r w:rsidRPr="0050676E">
        <w:rPr>
          <w:rFonts w:ascii="Myriad Pro" w:hAnsi="Myriad Pro"/>
          <w:sz w:val="24"/>
          <w:szCs w:val="24"/>
        </w:rPr>
        <w:t xml:space="preserve"> before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administers it.</w:t>
      </w:r>
    </w:p>
    <w:p w14:paraId="46639F6C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76E7C34E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Field Trips and Extracurricular Activities</w:t>
      </w:r>
    </w:p>
    <w:p w14:paraId="343C75B5" w14:textId="7215076B" w:rsidR="00E742A3" w:rsidRPr="0050676E" w:rsidRDefault="008E474D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be permitted to participate in all field trips and extracurricular activities without restriction.</w:t>
      </w:r>
    </w:p>
    <w:p w14:paraId="0E7C69AA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55EE481E" w14:textId="4A7A1223" w:rsidR="00E742A3" w:rsidRPr="0050676E" w:rsidRDefault="00E742A3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teacher will notify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parents of field trip dates as early as possible.</w:t>
      </w:r>
    </w:p>
    <w:p w14:paraId="31518AEE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204B92BF" w14:textId="0244C24B" w:rsidR="00E742A3" w:rsidRPr="0050676E" w:rsidRDefault="00E742A3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possible, a parent will accompany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 xml:space="preserve"> </w:t>
      </w:r>
      <w:r w:rsidRPr="0050676E">
        <w:rPr>
          <w:rFonts w:ascii="Myriad Pro" w:hAnsi="Myriad Pro"/>
          <w:sz w:val="24"/>
          <w:szCs w:val="24"/>
        </w:rPr>
        <w:t xml:space="preserve">on class field trips. However, a parent will not be required to accompany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on a field trip.</w:t>
      </w:r>
    </w:p>
    <w:p w14:paraId="0E496B67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1AA02DE" w14:textId="7AF88E81" w:rsidR="00E742A3" w:rsidRPr="0050676E" w:rsidRDefault="00E742A3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a parent is not able accompany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on a field trip, someone who is qualified to administer all diabetes</w:t>
      </w:r>
      <w:r w:rsidR="00456E7E" w:rsidRPr="0050676E">
        <w:rPr>
          <w:rFonts w:ascii="Myriad Pro" w:hAnsi="Myriad Pro"/>
          <w:sz w:val="24"/>
          <w:szCs w:val="24"/>
        </w:rPr>
        <w:t>-</w:t>
      </w:r>
      <w:r w:rsidRPr="0050676E">
        <w:rPr>
          <w:rFonts w:ascii="Myriad Pro" w:hAnsi="Myriad Pro"/>
          <w:sz w:val="24"/>
          <w:szCs w:val="24"/>
        </w:rPr>
        <w:t xml:space="preserve">related care will be provided by the school to accompany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.</w:t>
      </w:r>
    </w:p>
    <w:p w14:paraId="623CDE2E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54247B41" w14:textId="77777777" w:rsidR="00E742A3" w:rsidRPr="0050676E" w:rsidRDefault="00E742A3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Tests and Classroom Work</w:t>
      </w:r>
    </w:p>
    <w:p w14:paraId="16993FB6" w14:textId="2BF97D96" w:rsidR="00E742A3" w:rsidRPr="0050676E" w:rsidRDefault="008E474D">
      <w:pPr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have access to school nurse whenever necessary.</w:t>
      </w:r>
    </w:p>
    <w:p w14:paraId="102DED7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4CFB47CB" w14:textId="7AE99B41" w:rsidR="00E742A3" w:rsidRPr="0050676E" w:rsidRDefault="00E742A3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is affected by high or low blood glucose levels at the time of regular or standardized testing,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permitted to take the test at another time without penalty.</w:t>
      </w:r>
    </w:p>
    <w:p w14:paraId="5EFE099D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52C3C831" w14:textId="5EDA6BA8" w:rsidR="00E742A3" w:rsidRPr="0050676E" w:rsidRDefault="00E742A3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needs to take breaks to use the water fountain or bathroom, perform a blood glucose test, or treat hypoglycemia or hyperglycemia during a test,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given extra time to finish without penalty.</w:t>
      </w:r>
    </w:p>
    <w:p w14:paraId="3BE3D8D1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2F019BAD" w14:textId="4136DCB3" w:rsidR="00E742A3" w:rsidRPr="0050676E" w:rsidRDefault="00E742A3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Similarly, </w:t>
      </w:r>
      <w:r w:rsidR="00111D7D">
        <w:rPr>
          <w:rFonts w:ascii="Myriad Pro" w:hAnsi="Myriad Pro"/>
          <w:sz w:val="24"/>
          <w:szCs w:val="24"/>
        </w:rPr>
        <w:t>i</w:t>
      </w:r>
      <w:r w:rsidRPr="0050676E">
        <w:rPr>
          <w:rFonts w:ascii="Myriad Pro" w:hAnsi="Myriad Pro"/>
          <w:sz w:val="24"/>
          <w:szCs w:val="24"/>
        </w:rPr>
        <w:t xml:space="preserve">f </w:t>
      </w:r>
      <w:r w:rsidR="008E474D"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needs to take breaks to use the water fountain or bathroom, perform a blood glucose test, or treat hypoglycemia or hyperglycemia during class, </w:t>
      </w:r>
      <w:r w:rsidR="00456E7E" w:rsidRPr="0050676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given extra time to finish classroom work without penalty.</w:t>
      </w:r>
    </w:p>
    <w:p w14:paraId="6BBDF5D7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718D2992" w14:textId="5C42ED87" w:rsidR="00E742A3" w:rsidRDefault="008E474D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="00E742A3" w:rsidRPr="0050676E">
        <w:rPr>
          <w:rFonts w:ascii="Myriad Pro" w:hAnsi="Myriad Pro"/>
          <w:sz w:val="24"/>
          <w:szCs w:val="24"/>
        </w:rPr>
        <w:t xml:space="preserve"> will not be penalized for absences or tardiness required for medical appointments, illness, visits to the office, or time necessary to maintain blood glucose control.</w:t>
      </w:r>
    </w:p>
    <w:p w14:paraId="0FCC1972" w14:textId="77777777" w:rsidR="00111D7D" w:rsidRDefault="00111D7D" w:rsidP="00111D7D">
      <w:pPr>
        <w:pStyle w:val="ListParagraph"/>
        <w:rPr>
          <w:rFonts w:ascii="Myriad Pro" w:hAnsi="Myriad Pro"/>
          <w:sz w:val="24"/>
          <w:szCs w:val="24"/>
        </w:rPr>
      </w:pPr>
    </w:p>
    <w:p w14:paraId="23F8D14E" w14:textId="1ED55305" w:rsidR="00111D7D" w:rsidRPr="0050676E" w:rsidRDefault="00111D7D" w:rsidP="00111D7D">
      <w:pPr>
        <w:pStyle w:val="Heading1"/>
        <w:rPr>
          <w:rFonts w:ascii="Myriad Pro" w:hAnsi="Myriad Pro"/>
        </w:rPr>
      </w:pPr>
      <w:r>
        <w:rPr>
          <w:rFonts w:ascii="Myriad Pro" w:hAnsi="Myriad Pro"/>
        </w:rPr>
        <w:lastRenderedPageBreak/>
        <w:t>Notification of Parents</w:t>
      </w:r>
    </w:p>
    <w:p w14:paraId="0E9F494F" w14:textId="036A43CD" w:rsidR="00111D7D" w:rsidRDefault="00111D7D" w:rsidP="00111D7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Parents will be notified immediately in the event of:</w:t>
      </w:r>
      <w:r>
        <w:rPr>
          <w:rFonts w:ascii="Myriad Pro" w:hAnsi="Myriad Pro"/>
          <w:snapToGrid w:val="0"/>
          <w:sz w:val="24"/>
        </w:rPr>
        <w:br/>
      </w:r>
    </w:p>
    <w:p w14:paraId="672CEC8A" w14:textId="55057FF6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 xml:space="preserve">Severe hypoglycemia </w:t>
      </w:r>
    </w:p>
    <w:p w14:paraId="4F0AE3DF" w14:textId="38D44947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Blood sugar under [60 mg/dL or other low threshold] for more than [45 - TBD minutes]</w:t>
      </w:r>
    </w:p>
    <w:p w14:paraId="430BF884" w14:textId="1EB7C5B9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Vom</w:t>
      </w:r>
      <w:r>
        <w:rPr>
          <w:rFonts w:ascii="Myriad Pro" w:hAnsi="Myriad Pro"/>
          <w:snapToGrid w:val="0"/>
          <w:sz w:val="24"/>
        </w:rPr>
        <w:t>i</w:t>
      </w:r>
      <w:r w:rsidRPr="00111D7D">
        <w:rPr>
          <w:rFonts w:ascii="Myriad Pro" w:hAnsi="Myriad Pro"/>
          <w:snapToGrid w:val="0"/>
          <w:sz w:val="24"/>
        </w:rPr>
        <w:t>ting or symptoms of extreme high blood sugar (over 400 mg/dL)</w:t>
      </w:r>
    </w:p>
    <w:p w14:paraId="57615360" w14:textId="2FC9E87F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Refusal to take medication or eat as scheduled</w:t>
      </w:r>
    </w:p>
    <w:p w14:paraId="6FE909FB" w14:textId="1590FF6C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Diabetes device malfunction</w:t>
      </w:r>
    </w:p>
    <w:p w14:paraId="76A39405" w14:textId="4184529F" w:rsidR="00111D7D" w:rsidRPr="00111D7D" w:rsidRDefault="00111D7D" w:rsidP="00111D7D">
      <w:pPr>
        <w:pStyle w:val="ListParagraph"/>
        <w:numPr>
          <w:ilvl w:val="0"/>
          <w:numId w:val="23"/>
        </w:numPr>
        <w:rPr>
          <w:rFonts w:ascii="Myriad Pro" w:hAnsi="Myriad Pro"/>
          <w:sz w:val="24"/>
          <w:szCs w:val="24"/>
        </w:rPr>
      </w:pPr>
      <w:r w:rsidRPr="00111D7D">
        <w:rPr>
          <w:rFonts w:ascii="Myriad Pro" w:hAnsi="Myriad Pro"/>
          <w:snapToGrid w:val="0"/>
          <w:sz w:val="24"/>
        </w:rPr>
        <w:t>Other:</w:t>
      </w:r>
      <w:r>
        <w:rPr>
          <w:rFonts w:ascii="Myriad Pro" w:hAnsi="Myriad Pro"/>
          <w:snapToGrid w:val="0"/>
          <w:sz w:val="24"/>
        </w:rPr>
        <w:t xml:space="preserve">  </w:t>
      </w:r>
    </w:p>
    <w:p w14:paraId="4F80B89B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1836E1CF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This plan shall be reviewed and amended at the beginning of each school year or more often if necessary.</w:t>
      </w:r>
    </w:p>
    <w:p w14:paraId="0C81915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61B0EFCC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5BEC4C5C" w14:textId="77777777" w:rsidR="00E742A3" w:rsidRPr="0050676E" w:rsidRDefault="00E742A3">
      <w:pPr>
        <w:rPr>
          <w:rFonts w:ascii="Myriad Pro" w:hAnsi="Myriad Pro"/>
          <w:b/>
          <w:bCs/>
          <w:sz w:val="24"/>
          <w:szCs w:val="24"/>
        </w:rPr>
      </w:pPr>
      <w:r w:rsidRPr="0050676E">
        <w:rPr>
          <w:rFonts w:ascii="Myriad Pro" w:hAnsi="Myriad Pro"/>
          <w:b/>
          <w:bCs/>
          <w:sz w:val="24"/>
          <w:szCs w:val="24"/>
        </w:rPr>
        <w:t xml:space="preserve">Signatures and Indication of </w:t>
      </w:r>
      <w:r w:rsidR="008E474D" w:rsidRPr="0050676E">
        <w:rPr>
          <w:rFonts w:ascii="Myriad Pro" w:hAnsi="Myriad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267F0" wp14:editId="601A57F9">
                <wp:simplePos x="0" y="0"/>
                <wp:positionH relativeFrom="column">
                  <wp:posOffset>1143000</wp:posOffset>
                </wp:positionH>
                <wp:positionV relativeFrom="paragraph">
                  <wp:posOffset>7369175</wp:posOffset>
                </wp:positionV>
                <wp:extent cx="2971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332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80.25pt" to="324pt,58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50676E">
        <w:rPr>
          <w:rFonts w:ascii="Myriad Pro" w:hAnsi="Myriad Pro"/>
          <w:b/>
          <w:bCs/>
          <w:sz w:val="24"/>
          <w:szCs w:val="24"/>
        </w:rPr>
        <w:t>Agreement:</w:t>
      </w:r>
    </w:p>
    <w:p w14:paraId="133A4ACE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3E546B19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  <w:t>_________________</w:t>
      </w:r>
    </w:p>
    <w:p w14:paraId="479D62A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7BDE0F22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  <w:t>_________________</w:t>
      </w:r>
      <w:r w:rsidRPr="0050676E">
        <w:rPr>
          <w:rFonts w:ascii="Myriad Pro" w:hAnsi="Myriad Pro"/>
          <w:sz w:val="24"/>
          <w:szCs w:val="24"/>
        </w:rPr>
        <w:tab/>
      </w:r>
    </w:p>
    <w:p w14:paraId="10F7783A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00CBF9B4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  <w:t>_________________</w:t>
      </w:r>
    </w:p>
    <w:p w14:paraId="2C371D72" w14:textId="77777777" w:rsidR="00E742A3" w:rsidRPr="0050676E" w:rsidRDefault="00E742A3">
      <w:pPr>
        <w:rPr>
          <w:rFonts w:ascii="Myriad Pro" w:hAnsi="Myriad Pro"/>
          <w:sz w:val="24"/>
          <w:szCs w:val="24"/>
        </w:rPr>
      </w:pPr>
    </w:p>
    <w:p w14:paraId="23126901" w14:textId="71FD33C5" w:rsidR="00E742A3" w:rsidRPr="0050676E" w:rsidRDefault="00E742A3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  <w:t>_________________</w:t>
      </w:r>
    </w:p>
    <w:sectPr w:rsidR="00E742A3" w:rsidRPr="0050676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83C6" w14:textId="77777777" w:rsidR="00631AD3" w:rsidRDefault="00631AD3">
      <w:r>
        <w:separator/>
      </w:r>
    </w:p>
  </w:endnote>
  <w:endnote w:type="continuationSeparator" w:id="0">
    <w:p w14:paraId="76B875AC" w14:textId="77777777" w:rsidR="00631AD3" w:rsidRDefault="006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89F0" w14:textId="77777777" w:rsidR="00E742A3" w:rsidRDefault="00E742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96F38" w14:textId="77777777" w:rsidR="00E742A3" w:rsidRDefault="00E7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9EE3" w14:textId="267B14C7" w:rsidR="00D27E59" w:rsidRDefault="00D27E5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C31047" wp14:editId="72A0E34A">
          <wp:simplePos x="0" y="0"/>
          <wp:positionH relativeFrom="column">
            <wp:posOffset>1599400</wp:posOffset>
          </wp:positionH>
          <wp:positionV relativeFrom="paragraph">
            <wp:posOffset>-635</wp:posOffset>
          </wp:positionV>
          <wp:extent cx="2308225" cy="51054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WD Logo 982x200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3D58B4" w14:textId="01409AB0" w:rsidR="00E742A3" w:rsidRDefault="00E7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CA2B" w14:textId="77777777" w:rsidR="00631AD3" w:rsidRDefault="00631AD3">
      <w:r>
        <w:separator/>
      </w:r>
    </w:p>
  </w:footnote>
  <w:footnote w:type="continuationSeparator" w:id="0">
    <w:p w14:paraId="232DDF2D" w14:textId="77777777" w:rsidR="00631AD3" w:rsidRDefault="0063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5B873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FB6923"/>
    <w:multiLevelType w:val="hybridMultilevel"/>
    <w:tmpl w:val="405EA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09C"/>
    <w:multiLevelType w:val="hybridMultilevel"/>
    <w:tmpl w:val="FEE67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A0D94"/>
    <w:multiLevelType w:val="hybridMultilevel"/>
    <w:tmpl w:val="D6BA5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6704"/>
    <w:multiLevelType w:val="hybridMultilevel"/>
    <w:tmpl w:val="A4E8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415B"/>
    <w:multiLevelType w:val="hybridMultilevel"/>
    <w:tmpl w:val="0220E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90BBB"/>
    <w:multiLevelType w:val="hybridMultilevel"/>
    <w:tmpl w:val="9288E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E7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33D6"/>
    <w:multiLevelType w:val="hybridMultilevel"/>
    <w:tmpl w:val="B5A60FB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7036808"/>
    <w:multiLevelType w:val="hybridMultilevel"/>
    <w:tmpl w:val="92DA342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FF193A"/>
    <w:multiLevelType w:val="hybridMultilevel"/>
    <w:tmpl w:val="D2C681E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A6D22D9"/>
    <w:multiLevelType w:val="hybridMultilevel"/>
    <w:tmpl w:val="32BA91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DC46B6"/>
    <w:multiLevelType w:val="hybridMultilevel"/>
    <w:tmpl w:val="DEFE3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B3C2D"/>
    <w:multiLevelType w:val="hybridMultilevel"/>
    <w:tmpl w:val="B9162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111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047311"/>
    <w:multiLevelType w:val="hybridMultilevel"/>
    <w:tmpl w:val="40D6C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A0589"/>
    <w:multiLevelType w:val="hybridMultilevel"/>
    <w:tmpl w:val="1FB27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756F"/>
    <w:multiLevelType w:val="hybridMultilevel"/>
    <w:tmpl w:val="6212C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21635"/>
    <w:multiLevelType w:val="hybridMultilevel"/>
    <w:tmpl w:val="68C6FBAC"/>
    <w:lvl w:ilvl="0" w:tplc="0AE433A6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7AC2"/>
    <w:multiLevelType w:val="hybridMultilevel"/>
    <w:tmpl w:val="8FA0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2145B"/>
    <w:multiLevelType w:val="hybridMultilevel"/>
    <w:tmpl w:val="1958893E"/>
    <w:lvl w:ilvl="0" w:tplc="F31E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859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4E5FDD"/>
    <w:multiLevelType w:val="hybridMultilevel"/>
    <w:tmpl w:val="CA861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81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8"/>
  </w:num>
  <w:num w:numId="5">
    <w:abstractNumId w:val="9"/>
  </w:num>
  <w:num w:numId="6">
    <w:abstractNumId w:val="7"/>
  </w:num>
  <w:num w:numId="7">
    <w:abstractNumId w:val="19"/>
  </w:num>
  <w:num w:numId="8">
    <w:abstractNumId w:val="16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6"/>
  </w:num>
  <w:num w:numId="15">
    <w:abstractNumId w:val="21"/>
  </w:num>
  <w:num w:numId="16">
    <w:abstractNumId w:val="5"/>
  </w:num>
  <w:num w:numId="17">
    <w:abstractNumId w:val="1"/>
  </w:num>
  <w:num w:numId="18">
    <w:abstractNumId w:val="12"/>
  </w:num>
  <w:num w:numId="19">
    <w:abstractNumId w:val="11"/>
  </w:num>
  <w:num w:numId="20">
    <w:abstractNumId w:val="15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7E"/>
    <w:rsid w:val="000B6CAE"/>
    <w:rsid w:val="00111D7D"/>
    <w:rsid w:val="00254293"/>
    <w:rsid w:val="003454C8"/>
    <w:rsid w:val="00456E7E"/>
    <w:rsid w:val="0050676E"/>
    <w:rsid w:val="006031C1"/>
    <w:rsid w:val="00631AD3"/>
    <w:rsid w:val="008E474D"/>
    <w:rsid w:val="009109BB"/>
    <w:rsid w:val="009D5C34"/>
    <w:rsid w:val="00D27E59"/>
    <w:rsid w:val="00E742A3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05ECE"/>
  <w15:chartTrackingRefBased/>
  <w15:docId w15:val="{8B95015C-6B74-ED49-8D06-CA1EA69E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semiHidden/>
    <w:pPr>
      <w:numPr>
        <w:numId w:val="12"/>
      </w:numPr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D27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E59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27E5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1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 Plan for the School Year 2002/2003</vt:lpstr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 Plan for the School Year 2002/2003</dc:title>
  <dc:subject/>
  <dc:creator>Kerri Sparling</dc:creator>
  <cp:keywords/>
  <dc:description/>
  <cp:lastModifiedBy>Kerri Sparling</cp:lastModifiedBy>
  <cp:revision>8</cp:revision>
  <cp:lastPrinted>2002-06-13T00:00:00Z</cp:lastPrinted>
  <dcterms:created xsi:type="dcterms:W3CDTF">2019-11-10T03:10:00Z</dcterms:created>
  <dcterms:modified xsi:type="dcterms:W3CDTF">2019-11-10T03:32:00Z</dcterms:modified>
</cp:coreProperties>
</file>